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9FBE1" w14:textId="4FDF44EC" w:rsidR="00696D45" w:rsidRDefault="0017054A" w:rsidP="00A66AFF">
      <w:pPr>
        <w:spacing w:after="600"/>
        <w:jc w:val="center"/>
        <w:rPr>
          <w:sz w:val="52"/>
          <w:szCs w:val="52"/>
        </w:rPr>
      </w:pPr>
      <w:r w:rsidRPr="0017054A">
        <w:rPr>
          <w:sz w:val="52"/>
          <w:szCs w:val="52"/>
        </w:rPr>
        <w:t xml:space="preserve">Effect of feeding insoluble </w:t>
      </w:r>
      <w:proofErr w:type="spellStart"/>
      <w:r w:rsidRPr="0017054A">
        <w:rPr>
          <w:sz w:val="52"/>
          <w:szCs w:val="52"/>
        </w:rPr>
        <w:t>fiber</w:t>
      </w:r>
      <w:proofErr w:type="spellEnd"/>
      <w:r w:rsidRPr="0017054A">
        <w:rPr>
          <w:sz w:val="52"/>
          <w:szCs w:val="52"/>
        </w:rPr>
        <w:t xml:space="preserve"> on the microbiota and metabolites of the caecum and </w:t>
      </w:r>
      <w:proofErr w:type="spellStart"/>
      <w:r w:rsidRPr="0017054A">
        <w:rPr>
          <w:sz w:val="52"/>
          <w:szCs w:val="52"/>
        </w:rPr>
        <w:t>feces</w:t>
      </w:r>
      <w:proofErr w:type="spellEnd"/>
      <w:r w:rsidRPr="0017054A">
        <w:rPr>
          <w:sz w:val="52"/>
          <w:szCs w:val="52"/>
        </w:rPr>
        <w:t xml:space="preserve"> of rabbits recovering from epizootic rabbit enteropathy relative to non-infected rabbits. [Dataset]. </w:t>
      </w:r>
    </w:p>
    <w:p w14:paraId="49D0CAC4" w14:textId="21177AFB" w:rsidR="00696D45" w:rsidRDefault="0017054A" w:rsidP="00A66AFF">
      <w:pPr>
        <w:spacing w:after="600"/>
        <w:jc w:val="center"/>
        <w:rPr>
          <w:sz w:val="36"/>
          <w:szCs w:val="36"/>
        </w:rPr>
      </w:pPr>
      <w:proofErr w:type="spellStart"/>
      <w:r w:rsidRPr="0017054A">
        <w:rPr>
          <w:sz w:val="36"/>
          <w:szCs w:val="36"/>
        </w:rPr>
        <w:t>PUÓN-PELÁEZ</w:t>
      </w:r>
      <w:proofErr w:type="spellEnd"/>
      <w:r w:rsidRPr="0017054A">
        <w:rPr>
          <w:sz w:val="36"/>
          <w:szCs w:val="36"/>
        </w:rPr>
        <w:t>, X.-H.D., MCEWAN, N.R., ÁLVAREZ-MARTÍNEZ, R.C., MARISCAL-</w:t>
      </w:r>
      <w:proofErr w:type="spellStart"/>
      <w:r w:rsidRPr="0017054A">
        <w:rPr>
          <w:sz w:val="36"/>
          <w:szCs w:val="36"/>
        </w:rPr>
        <w:t>LANDÍN</w:t>
      </w:r>
      <w:proofErr w:type="spellEnd"/>
      <w:r w:rsidRPr="0017054A">
        <w:rPr>
          <w:sz w:val="36"/>
          <w:szCs w:val="36"/>
        </w:rPr>
        <w:t xml:space="preserve">, G., NAVA-MORALES, G.M., </w:t>
      </w:r>
      <w:proofErr w:type="spellStart"/>
      <w:r w:rsidRPr="0017054A">
        <w:rPr>
          <w:sz w:val="36"/>
          <w:szCs w:val="36"/>
        </w:rPr>
        <w:t>MOSQUEDA</w:t>
      </w:r>
      <w:proofErr w:type="spellEnd"/>
      <w:r w:rsidRPr="0017054A">
        <w:rPr>
          <w:sz w:val="36"/>
          <w:szCs w:val="36"/>
        </w:rPr>
        <w:t>, J. and OLVERA-RAMÍREZ, A.M.</w:t>
      </w:r>
    </w:p>
    <w:p w14:paraId="69FFADEC" w14:textId="6543D259" w:rsidR="00A66AFF" w:rsidRPr="00586E91" w:rsidRDefault="0017054A" w:rsidP="00586E91">
      <w:pPr>
        <w:spacing w:after="600"/>
        <w:jc w:val="center"/>
        <w:rPr>
          <w:sz w:val="28"/>
          <w:szCs w:val="28"/>
        </w:rPr>
      </w:pPr>
      <w:r>
        <w:rPr>
          <w:sz w:val="28"/>
          <w:szCs w:val="28"/>
        </w:rPr>
        <w:t>2022</w:t>
      </w:r>
    </w:p>
    <w:sectPr w:rsidR="00A66AFF" w:rsidRPr="00586E91" w:rsidSect="00586E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410" w:right="720" w:bottom="720" w:left="720" w:header="708" w:footer="1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FE6E9D" w14:textId="77777777" w:rsidR="00A66AFF" w:rsidRDefault="00A66AFF" w:rsidP="00A66AFF">
      <w:pPr>
        <w:spacing w:after="0" w:line="240" w:lineRule="auto"/>
      </w:pPr>
      <w:r>
        <w:separator/>
      </w:r>
    </w:p>
  </w:endnote>
  <w:endnote w:type="continuationSeparator" w:id="0">
    <w:p w14:paraId="18B442AD" w14:textId="77777777" w:rsidR="00A66AFF" w:rsidRDefault="00A66AFF" w:rsidP="00A66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1240A6" w14:textId="77777777" w:rsidR="0017054A" w:rsidRDefault="001705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CAEEC7" w14:textId="77777777" w:rsidR="00586E91" w:rsidRDefault="00586E91" w:rsidP="00586E91">
    <w:pPr>
      <w:pStyle w:val="Footer"/>
      <w:jc w:val="center"/>
      <w:rPr>
        <w:i/>
      </w:rPr>
    </w:pPr>
    <w:r w:rsidRPr="00AE2F6F">
      <w:rPr>
        <w:noProof/>
        <w:sz w:val="28"/>
        <w:szCs w:val="28"/>
        <w:lang w:eastAsia="en-GB"/>
      </w:rPr>
      <mc:AlternateContent>
        <mc:Choice Requires="wps">
          <w:drawing>
            <wp:inline distT="0" distB="0" distL="0" distR="0" wp14:anchorId="0ED8DA22" wp14:editId="3034F85C">
              <wp:extent cx="6479540" cy="1260475"/>
              <wp:effectExtent l="0" t="0" r="16510" b="15875"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79540" cy="1260475"/>
                      </a:xfrm>
                      <a:prstGeom prst="rect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6F26B0" w14:textId="4C474A90" w:rsidR="00586E91" w:rsidRPr="00812C18" w:rsidRDefault="0017054A" w:rsidP="0017054A">
                          <w:pPr>
                            <w:rPr>
                              <w:i/>
                            </w:rPr>
                          </w:pPr>
                          <w:r w:rsidRPr="0017054A">
                            <w:rPr>
                              <w:i/>
                            </w:rPr>
                            <w:t>© 2022 by the authors.</w:t>
                          </w:r>
                          <w:r>
                            <w:rPr>
                              <w:i/>
                            </w:rPr>
                            <w:t xml:space="preserve"> </w:t>
                          </w:r>
                          <w:bookmarkStart w:id="0" w:name="_GoBack"/>
                          <w:bookmarkEnd w:id="0"/>
                          <w:r w:rsidRPr="0017054A">
                            <w:rPr>
                              <w:i/>
                            </w:rPr>
                            <w:t xml:space="preserve">Licensee </w:t>
                          </w:r>
                          <w:proofErr w:type="spellStart"/>
                          <w:r w:rsidRPr="0017054A">
                            <w:rPr>
                              <w:i/>
                            </w:rPr>
                            <w:t>MDPI</w:t>
                          </w:r>
                          <w:proofErr w:type="spellEnd"/>
                          <w:r w:rsidRPr="0017054A">
                            <w:rPr>
                              <w:i/>
                            </w:rPr>
                            <w:t>, Basel, Switzerland.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0ED8DA2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width:510.2pt;height:9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" filled="f" strokeweight="2pt">
              <v:textbox>
                <w:txbxContent>
                  <w:p w14:paraId="736F26B0" w14:textId="4C474A90" w:rsidR="00586E91" w:rsidRPr="00812C18" w:rsidRDefault="0017054A" w:rsidP="0017054A">
                    <w:pPr>
                      <w:rPr>
                        <w:i/>
                      </w:rPr>
                    </w:pPr>
                    <w:r w:rsidRPr="0017054A">
                      <w:rPr>
                        <w:i/>
                      </w:rPr>
                      <w:t>© 2022 by the authors.</w:t>
                    </w:r>
                    <w:r>
                      <w:rPr>
                        <w:i/>
                      </w:rPr>
                      <w:t xml:space="preserve"> </w:t>
                    </w:r>
                    <w:bookmarkStart w:id="1" w:name="_GoBack"/>
                    <w:bookmarkEnd w:id="1"/>
                    <w:r w:rsidRPr="0017054A">
                      <w:rPr>
                        <w:i/>
                      </w:rPr>
                      <w:t xml:space="preserve">Licensee </w:t>
                    </w:r>
                    <w:proofErr w:type="spellStart"/>
                    <w:r w:rsidRPr="0017054A">
                      <w:rPr>
                        <w:i/>
                      </w:rPr>
                      <w:t>MDPI</w:t>
                    </w:r>
                    <w:proofErr w:type="spellEnd"/>
                    <w:r w:rsidRPr="0017054A">
                      <w:rPr>
                        <w:i/>
                      </w:rPr>
                      <w:t>, Basel, Switzerland.</w:t>
                    </w:r>
                  </w:p>
                </w:txbxContent>
              </v:textbox>
              <w10:anchorlock/>
            </v:shape>
          </w:pict>
        </mc:Fallback>
      </mc:AlternateContent>
    </w:r>
  </w:p>
  <w:p w14:paraId="56373BD5" w14:textId="77777777" w:rsidR="00586E91" w:rsidRDefault="00586E91">
    <w:pPr>
      <w:pStyle w:val="Footer"/>
    </w:pPr>
  </w:p>
  <w:p w14:paraId="1FFF37D1" w14:textId="77777777" w:rsidR="00586E91" w:rsidRDefault="00586E91">
    <w:pPr>
      <w:pStyle w:val="Footer"/>
    </w:pPr>
  </w:p>
  <w:p w14:paraId="1D0D13CF" w14:textId="4104CD11" w:rsidR="00586E91" w:rsidRDefault="00AD0407">
    <w:pPr>
      <w:pStyle w:val="Footer"/>
    </w:pPr>
    <w:r>
      <w:rPr>
        <w:noProof/>
        <w:sz w:val="28"/>
        <w:szCs w:val="28"/>
      </w:rPr>
      <w:drawing>
        <wp:anchor distT="0" distB="0" distL="114300" distR="114300" simplePos="0" relativeHeight="251669504" behindDoc="0" locked="0" layoutInCell="1" allowOverlap="1" wp14:anchorId="1F27FC48" wp14:editId="246D447E">
          <wp:simplePos x="0" y="0"/>
          <wp:positionH relativeFrom="column">
            <wp:posOffset>4558030</wp:posOffset>
          </wp:positionH>
          <wp:positionV relativeFrom="paragraph">
            <wp:posOffset>176530</wp:posOffset>
          </wp:positionV>
          <wp:extent cx="2078990" cy="725170"/>
          <wp:effectExtent l="0" t="0" r="0" b="0"/>
          <wp:wrapSquare wrapText="bothSides"/>
          <wp:docPr id="238" name="Picture 2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7899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86E91" w:rsidRPr="00AE2F6F">
      <w:rPr>
        <w:noProof/>
        <w:sz w:val="28"/>
        <w:szCs w:val="28"/>
        <w:lang w:eastAsia="en-GB"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7B28A920" wp14:editId="61ED2A4F">
              <wp:simplePos x="0" y="0"/>
              <wp:positionH relativeFrom="column">
                <wp:posOffset>1334644</wp:posOffset>
              </wp:positionH>
              <wp:positionV relativeFrom="paragraph">
                <wp:posOffset>281940</wp:posOffset>
              </wp:positionV>
              <wp:extent cx="2962275" cy="517525"/>
              <wp:effectExtent l="0" t="0" r="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62275" cy="517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BCD1D0" w14:textId="77777777" w:rsidR="00586E91" w:rsidRPr="00AE2F6F" w:rsidRDefault="00586E91" w:rsidP="00586E91">
                          <w:pPr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AE2F6F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This document was downloaded from https://openair.rgu.ac.uk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28A920" id="_x0000_s1027" type="#_x0000_t202" style="position:absolute;margin-left:105.1pt;margin-top:22.2pt;width:233.25pt;height:40.7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" filled="f" stroked="f">
              <v:textbox>
                <w:txbxContent>
                  <w:p w14:paraId="58BCD1D0" w14:textId="77777777" w:rsidR="00586E91" w:rsidRPr="00AE2F6F" w:rsidRDefault="00586E91" w:rsidP="00586E91">
                    <w:pPr>
                      <w:jc w:val="center"/>
                      <w:rPr>
                        <w:color w:val="FFFFFF" w:themeColor="background1"/>
                        <w:sz w:val="24"/>
                        <w:szCs w:val="24"/>
                      </w:rPr>
                    </w:pPr>
                    <w:r w:rsidRPr="00AE2F6F">
                      <w:rPr>
                        <w:color w:val="FFFFFF" w:themeColor="background1"/>
                        <w:sz w:val="24"/>
                        <w:szCs w:val="24"/>
                      </w:rPr>
                      <w:t>This document was downloaded from https://openair.rgu.ac.uk</w:t>
                    </w:r>
                  </w:p>
                </w:txbxContent>
              </v:textbox>
            </v:shape>
          </w:pict>
        </mc:Fallback>
      </mc:AlternateContent>
    </w:r>
    <w:r w:rsidR="00586E91">
      <w:rPr>
        <w:noProof/>
        <w:sz w:val="28"/>
        <w:szCs w:val="28"/>
        <w:lang w:eastAsia="en-GB"/>
      </w:rPr>
      <w:drawing>
        <wp:anchor distT="0" distB="0" distL="114300" distR="114300" simplePos="0" relativeHeight="251673600" behindDoc="0" locked="0" layoutInCell="1" allowOverlap="1" wp14:anchorId="627CF1F0" wp14:editId="6E5A6AD6">
          <wp:simplePos x="0" y="0"/>
          <wp:positionH relativeFrom="margin">
            <wp:posOffset>17780</wp:posOffset>
          </wp:positionH>
          <wp:positionV relativeFrom="paragraph">
            <wp:posOffset>230832</wp:posOffset>
          </wp:positionV>
          <wp:extent cx="1109345" cy="683895"/>
          <wp:effectExtent l="0" t="0" r="0" b="0"/>
          <wp:wrapNone/>
          <wp:docPr id="237" name="Picture 2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2017_noBackground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9345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86E91">
      <w:rPr>
        <w:noProof/>
        <w:sz w:val="28"/>
        <w:szCs w:val="28"/>
        <w:lang w:eastAsia="en-GB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DC18E1A" wp14:editId="703BCCBB">
              <wp:simplePos x="0" y="0"/>
              <wp:positionH relativeFrom="column">
                <wp:posOffset>-43343</wp:posOffset>
              </wp:positionH>
              <wp:positionV relativeFrom="paragraph">
                <wp:posOffset>176530</wp:posOffset>
              </wp:positionV>
              <wp:extent cx="4319905" cy="719455"/>
              <wp:effectExtent l="0" t="0" r="23495" b="23495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19905" cy="719455"/>
                      </a:xfrm>
                      <a:prstGeom prst="rect">
                        <a:avLst/>
                      </a:prstGeom>
                      <a:solidFill>
                        <a:srgbClr val="712177"/>
                      </a:solidFill>
                      <a:ln w="2540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4627F3B" id="Rectangle 3" o:spid="_x0000_s1026" style="position:absolute;margin-left:-3.4pt;margin-top:13.9pt;width:340.15pt;height:56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" fillcolor="#712177" strokecolor="black [3213]" strokeweight="2pt">
              <w10:wrap type="squar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52441D" w14:textId="77777777" w:rsidR="0017054A" w:rsidRDefault="001705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C02615" w14:textId="77777777" w:rsidR="00A66AFF" w:rsidRDefault="00A66AFF" w:rsidP="00A66AFF">
      <w:pPr>
        <w:spacing w:after="0" w:line="240" w:lineRule="auto"/>
      </w:pPr>
      <w:r>
        <w:separator/>
      </w:r>
    </w:p>
  </w:footnote>
  <w:footnote w:type="continuationSeparator" w:id="0">
    <w:p w14:paraId="267BCDEA" w14:textId="77777777" w:rsidR="00A66AFF" w:rsidRDefault="00A66AFF" w:rsidP="00A66A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2C03F4" w14:textId="77777777" w:rsidR="0017054A" w:rsidRDefault="001705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941" w14:textId="1C2676FE" w:rsidR="00F45C1B" w:rsidRPr="0017054A" w:rsidRDefault="0017054A" w:rsidP="0017054A">
    <w:pPr>
      <w:pStyle w:val="Header"/>
      <w:jc w:val="center"/>
    </w:pPr>
    <w:proofErr w:type="spellStart"/>
    <w:r w:rsidRPr="0017054A">
      <w:t>PUÓN-PELÁEZ</w:t>
    </w:r>
    <w:proofErr w:type="spellEnd"/>
    <w:r w:rsidRPr="0017054A">
      <w:t>, X.-H.D., MCEWAN, N.R., ÁLVAREZ-MARTÍNEZ, R.C., MARISCAL-</w:t>
    </w:r>
    <w:proofErr w:type="spellStart"/>
    <w:r w:rsidRPr="0017054A">
      <w:t>LANDÍN</w:t>
    </w:r>
    <w:proofErr w:type="spellEnd"/>
    <w:r w:rsidRPr="0017054A">
      <w:t xml:space="preserve">, G., NAVA-MORALES, G.M., </w:t>
    </w:r>
    <w:proofErr w:type="spellStart"/>
    <w:r w:rsidRPr="0017054A">
      <w:t>MOSQUEDA</w:t>
    </w:r>
    <w:proofErr w:type="spellEnd"/>
    <w:r w:rsidRPr="0017054A">
      <w:t xml:space="preserve">, J. and OLVERA-RAMÍREZ, A.M. 2022. Effect of feeding insoluble </w:t>
    </w:r>
    <w:proofErr w:type="spellStart"/>
    <w:r w:rsidRPr="0017054A">
      <w:t>fiber</w:t>
    </w:r>
    <w:proofErr w:type="spellEnd"/>
    <w:r w:rsidRPr="0017054A">
      <w:t xml:space="preserve"> on the microbiota and metabolites of the caecum and </w:t>
    </w:r>
    <w:proofErr w:type="spellStart"/>
    <w:r w:rsidRPr="0017054A">
      <w:t>feces</w:t>
    </w:r>
    <w:proofErr w:type="spellEnd"/>
    <w:r w:rsidRPr="0017054A">
      <w:t xml:space="preserve"> of rabbits recovering from epizootic rabbit enteropathy relative to non-infected rabbits. [Dataset]. </w:t>
    </w:r>
    <w:r w:rsidRPr="0017054A">
      <w:rPr>
        <w:i/>
      </w:rPr>
      <w:t>Pathogens</w:t>
    </w:r>
    <w:r w:rsidRPr="0017054A">
      <w:t xml:space="preserve"> [online], 11(5), article 571. Available from: </w:t>
    </w:r>
    <w:hyperlink r:id="rId1" w:history="1">
      <w:r w:rsidRPr="00700B8B">
        <w:rPr>
          <w:rStyle w:val="Hyperlink"/>
        </w:rPr>
        <w:t>https://www.mdpi.com/article/10.3390/pathogens11050571/s1</w:t>
      </w:r>
    </w:hyperlink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66804" w14:textId="77777777" w:rsidR="0017054A" w:rsidRDefault="0017054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AFF"/>
    <w:rsid w:val="0007690E"/>
    <w:rsid w:val="000A7F6F"/>
    <w:rsid w:val="000F4587"/>
    <w:rsid w:val="00101248"/>
    <w:rsid w:val="001372EF"/>
    <w:rsid w:val="0017054A"/>
    <w:rsid w:val="001C74CA"/>
    <w:rsid w:val="001E5CBD"/>
    <w:rsid w:val="001F0DBE"/>
    <w:rsid w:val="00204463"/>
    <w:rsid w:val="00276522"/>
    <w:rsid w:val="002D7004"/>
    <w:rsid w:val="003140A9"/>
    <w:rsid w:val="00364884"/>
    <w:rsid w:val="00373D39"/>
    <w:rsid w:val="003A0901"/>
    <w:rsid w:val="003B2274"/>
    <w:rsid w:val="003E6E34"/>
    <w:rsid w:val="003F02DD"/>
    <w:rsid w:val="0043003E"/>
    <w:rsid w:val="00453E46"/>
    <w:rsid w:val="00461379"/>
    <w:rsid w:val="004C17BE"/>
    <w:rsid w:val="004C585D"/>
    <w:rsid w:val="00501C65"/>
    <w:rsid w:val="005242FD"/>
    <w:rsid w:val="0053284C"/>
    <w:rsid w:val="00550F3B"/>
    <w:rsid w:val="00586E91"/>
    <w:rsid w:val="005A0891"/>
    <w:rsid w:val="005A71A6"/>
    <w:rsid w:val="005E1C38"/>
    <w:rsid w:val="00600F34"/>
    <w:rsid w:val="00601041"/>
    <w:rsid w:val="006227C8"/>
    <w:rsid w:val="006729CE"/>
    <w:rsid w:val="0067308F"/>
    <w:rsid w:val="006864F9"/>
    <w:rsid w:val="00696D45"/>
    <w:rsid w:val="006A134B"/>
    <w:rsid w:val="006B49DB"/>
    <w:rsid w:val="00722F52"/>
    <w:rsid w:val="00723A1A"/>
    <w:rsid w:val="0074518F"/>
    <w:rsid w:val="007577E3"/>
    <w:rsid w:val="007A4BA2"/>
    <w:rsid w:val="007E1556"/>
    <w:rsid w:val="007E3891"/>
    <w:rsid w:val="0080707A"/>
    <w:rsid w:val="00812C18"/>
    <w:rsid w:val="008243BD"/>
    <w:rsid w:val="00852F18"/>
    <w:rsid w:val="008605AA"/>
    <w:rsid w:val="00861327"/>
    <w:rsid w:val="0087541A"/>
    <w:rsid w:val="00886A46"/>
    <w:rsid w:val="00896C62"/>
    <w:rsid w:val="008B0B41"/>
    <w:rsid w:val="009128D9"/>
    <w:rsid w:val="009C163A"/>
    <w:rsid w:val="00A05572"/>
    <w:rsid w:val="00A319DE"/>
    <w:rsid w:val="00A56C4B"/>
    <w:rsid w:val="00A66AFF"/>
    <w:rsid w:val="00A854B1"/>
    <w:rsid w:val="00A85C3E"/>
    <w:rsid w:val="00AD0407"/>
    <w:rsid w:val="00AE2F6F"/>
    <w:rsid w:val="00B02418"/>
    <w:rsid w:val="00B22071"/>
    <w:rsid w:val="00B37EB4"/>
    <w:rsid w:val="00B77896"/>
    <w:rsid w:val="00B874F3"/>
    <w:rsid w:val="00C00E82"/>
    <w:rsid w:val="00C45DC8"/>
    <w:rsid w:val="00C47BC9"/>
    <w:rsid w:val="00C75C51"/>
    <w:rsid w:val="00C90A51"/>
    <w:rsid w:val="00CB6419"/>
    <w:rsid w:val="00CC331C"/>
    <w:rsid w:val="00D11E06"/>
    <w:rsid w:val="00D14827"/>
    <w:rsid w:val="00D17967"/>
    <w:rsid w:val="00D41A66"/>
    <w:rsid w:val="00D45074"/>
    <w:rsid w:val="00D865DD"/>
    <w:rsid w:val="00D950F5"/>
    <w:rsid w:val="00D974F4"/>
    <w:rsid w:val="00DA3F25"/>
    <w:rsid w:val="00E566C5"/>
    <w:rsid w:val="00E64CDA"/>
    <w:rsid w:val="00EA3E45"/>
    <w:rsid w:val="00EB4691"/>
    <w:rsid w:val="00EB66C8"/>
    <w:rsid w:val="00F228C2"/>
    <w:rsid w:val="00F263E3"/>
    <w:rsid w:val="00F45C1B"/>
    <w:rsid w:val="00F53804"/>
    <w:rsid w:val="00F570C5"/>
    <w:rsid w:val="00F92369"/>
    <w:rsid w:val="00FD6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."/>
  <w:listSeparator w:val=","/>
  <w14:docId w14:val="5EFF3475"/>
  <w15:chartTrackingRefBased/>
  <w15:docId w15:val="{AC4DC38A-0070-42E3-95CE-2AFF0E31E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6A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AFF"/>
  </w:style>
  <w:style w:type="paragraph" w:styleId="Footer">
    <w:name w:val="footer"/>
    <w:basedOn w:val="Normal"/>
    <w:link w:val="FooterChar"/>
    <w:uiPriority w:val="99"/>
    <w:unhideWhenUsed/>
    <w:rsid w:val="00A66A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AFF"/>
  </w:style>
  <w:style w:type="character" w:styleId="Hyperlink">
    <w:name w:val="Hyperlink"/>
    <w:basedOn w:val="DefaultParagraphFont"/>
    <w:uiPriority w:val="99"/>
    <w:unhideWhenUsed/>
    <w:rsid w:val="00D1796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4691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501C6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56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dpi.com/article/10.3390/pathogens11050571/s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Robert Gordon University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Bray (lib)</dc:creator>
  <cp:keywords/>
  <dc:description/>
  <cp:lastModifiedBy>Leah Morrison (lib)</cp:lastModifiedBy>
  <cp:revision>2</cp:revision>
  <dcterms:created xsi:type="dcterms:W3CDTF">2022-05-27T14:26:00Z</dcterms:created>
  <dcterms:modified xsi:type="dcterms:W3CDTF">2022-05-27T14:26:00Z</dcterms:modified>
</cp:coreProperties>
</file>